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D" w:rsidRPr="001F0327" w:rsidRDefault="00C71B3D" w:rsidP="00C71B3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C71B3D" w:rsidRPr="001F0327" w:rsidRDefault="00C71B3D" w:rsidP="00C71B3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71B3D" w:rsidRPr="001F0327" w:rsidRDefault="00C71B3D" w:rsidP="00C71B3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Прикладная 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C71B3D" w:rsidRPr="001F0327" w:rsidRDefault="00C71B3D" w:rsidP="00C71B3D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C71B3D" w:rsidRPr="001F0327" w:rsidRDefault="00C71B3D" w:rsidP="00C71B3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C71B3D" w:rsidRPr="001F0327" w:rsidRDefault="00C71B3D" w:rsidP="00C71B3D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71B3D" w:rsidRDefault="00C71B3D" w:rsidP="00C71B3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71B3D" w:rsidRDefault="00C71B3D" w:rsidP="00C71B3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компетенций: </w:t>
      </w:r>
      <w:r w:rsidRPr="00C71B3D">
        <w:rPr>
          <w:rFonts w:ascii="Times New Roman" w:eastAsia="Calibri" w:hAnsi="Times New Roman" w:cs="Times New Roman"/>
          <w:sz w:val="24"/>
          <w:szCs w:val="24"/>
        </w:rP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1B3D" w:rsidRPr="00910B82" w:rsidRDefault="00C71B3D" w:rsidP="00C71B3D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71B3D" w:rsidRPr="00C71B3D" w:rsidRDefault="00C71B3D" w:rsidP="00C71B3D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C71B3D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основных методов экологического контроля состояния окружающей среды;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</w:t>
      </w:r>
      <w:r w:rsidRPr="00C71B3D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источников техногенного загрязнения окружающей среды и последствий загрязнения.</w:t>
      </w:r>
    </w:p>
    <w:p w:rsidR="00C71B3D" w:rsidRDefault="00C71B3D" w:rsidP="00C71B3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практической деятельности нормы и требования экологического законодательства;  выявлять  источники  техногенного  воздействия  на  компоненты окружающей среды; проводить инвентаризацию источников негативного воздействия на окружающую среду.</w:t>
      </w:r>
    </w:p>
    <w:p w:rsidR="00C71B3D" w:rsidRDefault="00C71B3D" w:rsidP="00C71B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Pr="00C71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методами выбора рационального способа снижения воздействия на окружающую среду.</w:t>
      </w:r>
    </w:p>
    <w:p w:rsidR="00C71B3D" w:rsidRDefault="00C71B3D" w:rsidP="00C71B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деятельности: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снижения негативного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B3D" w:rsidRDefault="00C71B3D" w:rsidP="00C71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Профессиональных компетенций: </w:t>
      </w:r>
      <w:r w:rsidRPr="00C71B3D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(ПК-11).</w:t>
      </w:r>
    </w:p>
    <w:p w:rsidR="00C71B3D" w:rsidRPr="00C71B3D" w:rsidRDefault="00C71B3D" w:rsidP="00C71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71B3D" w:rsidRPr="00C71B3D" w:rsidRDefault="00C71B3D" w:rsidP="00C71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Знания:</w:t>
      </w:r>
      <w:r w:rsidRPr="00C71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основных глобальных проблем экологии и природопользования; способов улучшения качества окружающей среды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31157" w:rsidRPr="00C71B3D" w:rsidRDefault="006826F4" w:rsidP="00C71B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31157" w:rsidRPr="00431157">
        <w:rPr>
          <w:rFonts w:ascii="Times New Roman" w:hAnsi="Times New Roman" w:cs="Times New Roman"/>
          <w:sz w:val="24"/>
          <w:szCs w:val="24"/>
        </w:rPr>
        <w:t>выбирать наиболее рациональные природоохранные мероприятия при решении</w:t>
      </w:r>
      <w:r w:rsidR="00431157">
        <w:rPr>
          <w:rFonts w:ascii="Times New Roman" w:hAnsi="Times New Roman" w:cs="Times New Roman"/>
          <w:sz w:val="24"/>
          <w:szCs w:val="24"/>
        </w:rPr>
        <w:t xml:space="preserve"> п</w:t>
      </w:r>
      <w:r w:rsidR="00431157" w:rsidRPr="00431157">
        <w:rPr>
          <w:rFonts w:ascii="Times New Roman" w:hAnsi="Times New Roman" w:cs="Times New Roman"/>
          <w:sz w:val="24"/>
          <w:szCs w:val="24"/>
        </w:rPr>
        <w:t>роблем</w:t>
      </w:r>
      <w:r w:rsidR="00431157">
        <w:rPr>
          <w:rFonts w:ascii="Times New Roman" w:hAnsi="Times New Roman" w:cs="Times New Roman"/>
          <w:sz w:val="24"/>
          <w:szCs w:val="24"/>
        </w:rPr>
        <w:t>,</w:t>
      </w:r>
      <w:r w:rsidR="00431157" w:rsidRPr="00431157">
        <w:rPr>
          <w:rFonts w:ascii="Times New Roman" w:hAnsi="Times New Roman" w:cs="Times New Roman"/>
          <w:sz w:val="24"/>
          <w:szCs w:val="24"/>
        </w:rPr>
        <w:t xml:space="preserve"> связанных с охраной окружающей среды</w:t>
      </w:r>
      <w:r w:rsidR="0043115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4311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431157">
        <w:rPr>
          <w:rFonts w:ascii="Times New Roman" w:hAnsi="Times New Roman" w:cs="Times New Roman"/>
          <w:sz w:val="24"/>
          <w:szCs w:val="24"/>
        </w:rPr>
        <w:t>. с переработкой, утилизацией и захоронением отходов.</w:t>
      </w:r>
    </w:p>
    <w:p w:rsidR="00C71B3D" w:rsidRDefault="006826F4" w:rsidP="00C71B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="00C71B3D"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методами выбора рационального способа утилизации и захоронения отходов</w:t>
      </w:r>
      <w:r w:rsid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6F4" w:rsidRPr="00C71B3D" w:rsidRDefault="006826F4" w:rsidP="00C71B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hAnsi="Times New Roman" w:cs="Times New Roman"/>
          <w:i/>
          <w:color w:val="000000"/>
          <w:sz w:val="24"/>
          <w:szCs w:val="24"/>
        </w:rPr>
        <w:t>Опыт деятельности:</w:t>
      </w:r>
      <w:r w:rsidR="00C71B3D"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3D" w:rsidRPr="00C71B3D">
        <w:rPr>
          <w:rFonts w:ascii="Times New Roman" w:hAnsi="Times New Roman" w:cs="Times New Roman"/>
          <w:color w:val="000000"/>
          <w:sz w:val="24"/>
          <w:szCs w:val="24"/>
        </w:rPr>
        <w:t>в области охраны окруж</w:t>
      </w:r>
      <w:r w:rsidR="00C71B3D">
        <w:rPr>
          <w:rFonts w:ascii="Times New Roman" w:hAnsi="Times New Roman" w:cs="Times New Roman"/>
          <w:color w:val="000000"/>
          <w:sz w:val="24"/>
          <w:szCs w:val="24"/>
        </w:rPr>
        <w:t>ающей среды и здоровья человека.</w:t>
      </w:r>
    </w:p>
    <w:p w:rsidR="00C71B3D" w:rsidRPr="00C71B3D" w:rsidRDefault="00C71B3D" w:rsidP="00C71B3D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</w:p>
    <w:p w:rsidR="00C71B3D" w:rsidRPr="00C71B3D" w:rsidRDefault="00C71B3D" w:rsidP="00C71B3D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hAnsi="Times New Roman" w:cs="Times New Roman"/>
          <w:sz w:val="24"/>
          <w:szCs w:val="24"/>
        </w:rPr>
        <w:t>Глобальные проблемы экологии и природопользования. Химическое загрязнение биосферы. Промышленная экология. Отходы, их образование, переработка, утилизация. Медицинская экология. Радиационная экология. Экологический  контроль состояния окружающей среды</w:t>
      </w:r>
      <w:r w:rsidRPr="00C71B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1B3D" w:rsidRPr="00C71B3D" w:rsidRDefault="00C71B3D" w:rsidP="00C71B3D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C7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C71B3D" w:rsidRPr="00C71B3D" w:rsidRDefault="00C71B3D" w:rsidP="00C71B3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</w:t>
      </w:r>
      <w:r w:rsidRPr="00C71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71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агрохимии и экологии им. профессора Е.В. Агафонова   Луганская И.А.</w:t>
      </w:r>
    </w:p>
    <w:p w:rsidR="006826F4" w:rsidRPr="00014144" w:rsidRDefault="006826F4" w:rsidP="00CB14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2816" w:rsidRPr="006826F4" w:rsidRDefault="00B72816" w:rsidP="00CB14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2816" w:rsidRPr="006826F4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F4"/>
    <w:rsid w:val="001236E1"/>
    <w:rsid w:val="001E2B46"/>
    <w:rsid w:val="00225AB3"/>
    <w:rsid w:val="002A167F"/>
    <w:rsid w:val="00431157"/>
    <w:rsid w:val="005844DF"/>
    <w:rsid w:val="006826F4"/>
    <w:rsid w:val="006C7D03"/>
    <w:rsid w:val="009621BD"/>
    <w:rsid w:val="00B72816"/>
    <w:rsid w:val="00B74D91"/>
    <w:rsid w:val="00BA7474"/>
    <w:rsid w:val="00C54BDD"/>
    <w:rsid w:val="00C71B3D"/>
    <w:rsid w:val="00CB1457"/>
    <w:rsid w:val="00D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1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8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17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2019-03-03T21:29:00Z</dcterms:created>
  <dcterms:modified xsi:type="dcterms:W3CDTF">2021-09-12T23:22:00Z</dcterms:modified>
</cp:coreProperties>
</file>